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Formazione Albo dei professionisti esterni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formazione Albo dei professionisti esterni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D.Lgs. 50/2016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4778BD" w:rsidRDefault="00376E81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4778BD" w:rsidRDefault="00376E81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4778BD" w:rsidRDefault="00376E81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4778BD" w:rsidRDefault="00376E81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4778BD" w:rsidRDefault="00376E81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9022E5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376E81" w:rsidRDefault="00376E81" w:rsidP="00376E81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376E81" w:rsidRDefault="00376E81" w:rsidP="00376E81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376E81" w:rsidRDefault="00376E81" w:rsidP="00376E81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376E81" w:rsidRDefault="00376E81" w:rsidP="00376E81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Dirigente/Responsabile di Posizione Organizzativa individuato in base agli atti di organizzazione, competente per materia a gestire l'attivita' Piazza Signorelli n.1</w:t>
            </w:r>
          </w:p>
          <w:p w:rsidR="004778BD" w:rsidRDefault="00376E81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4778BD" w:rsidRDefault="00376E81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4778BD" w:rsidRDefault="00376E81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4778BD" w:rsidRDefault="00376E81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4778BD" w:rsidRDefault="00376E81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376E81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6E81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778BD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E2D793B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376E81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76E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2026-06-12T20:09:00Z</dcterms:modified>
</cp:coreProperties>
</file>